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747"/>
        <w:gridCol w:w="1143"/>
        <w:gridCol w:w="1143"/>
        <w:gridCol w:w="1143"/>
      </w:tblGrid>
      <w:tr w:rsidR="000C7F06" w:rsidTr="00407510">
        <w:tc>
          <w:tcPr>
            <w:tcW w:w="9747" w:type="dxa"/>
          </w:tcPr>
          <w:p w:rsidR="000C7F06" w:rsidRPr="008D20F8" w:rsidRDefault="00085228" w:rsidP="00085228">
            <w:pPr>
              <w:spacing w:before="100" w:beforeAutospacing="1" w:after="100" w:afterAutospacing="1" w:line="324" w:lineRule="atLeast"/>
              <w:jc w:val="center"/>
              <w:rPr>
                <w:rFonts w:cs="Arial"/>
                <w:b/>
                <w:color w:val="000000"/>
              </w:rPr>
            </w:pPr>
            <w:r w:rsidRPr="008D20F8">
              <w:rPr>
                <w:rFonts w:cs="Arial"/>
                <w:b/>
                <w:color w:val="000000"/>
              </w:rPr>
              <w:t>Constructivist Lesson Criteria</w:t>
            </w:r>
          </w:p>
        </w:tc>
        <w:tc>
          <w:tcPr>
            <w:tcW w:w="1143" w:type="dxa"/>
          </w:tcPr>
          <w:p w:rsidR="000C7F06" w:rsidRPr="00407510" w:rsidRDefault="000C7F06" w:rsidP="00407510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407510">
              <w:rPr>
                <w:rFonts w:cs="Arial"/>
                <w:b/>
                <w:color w:val="000000"/>
                <w:sz w:val="20"/>
                <w:szCs w:val="20"/>
              </w:rPr>
              <w:t>Present</w:t>
            </w:r>
          </w:p>
        </w:tc>
        <w:tc>
          <w:tcPr>
            <w:tcW w:w="1143" w:type="dxa"/>
          </w:tcPr>
          <w:p w:rsidR="000C7F06" w:rsidRPr="00407510" w:rsidRDefault="000C7F06" w:rsidP="00407510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407510">
              <w:rPr>
                <w:rFonts w:cs="Arial"/>
                <w:b/>
                <w:color w:val="000000"/>
                <w:sz w:val="20"/>
                <w:szCs w:val="20"/>
              </w:rPr>
              <w:t>Not Present</w:t>
            </w:r>
          </w:p>
        </w:tc>
        <w:tc>
          <w:tcPr>
            <w:tcW w:w="1143" w:type="dxa"/>
          </w:tcPr>
          <w:p w:rsidR="000C7F06" w:rsidRPr="00407510" w:rsidRDefault="000C7F06" w:rsidP="00407510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407510">
              <w:rPr>
                <w:rFonts w:cs="Arial"/>
                <w:b/>
                <w:color w:val="000000"/>
                <w:sz w:val="20"/>
                <w:szCs w:val="20"/>
              </w:rPr>
              <w:t>Not Applicable</w:t>
            </w:r>
          </w:p>
        </w:tc>
      </w:tr>
      <w:tr w:rsidR="000C7F06" w:rsidTr="00407510">
        <w:tc>
          <w:tcPr>
            <w:tcW w:w="9747" w:type="dxa"/>
          </w:tcPr>
          <w:p w:rsidR="000C7F06" w:rsidRPr="008D20F8" w:rsidRDefault="00407510" w:rsidP="00652521">
            <w:pPr>
              <w:pStyle w:val="ListParagraph"/>
              <w:numPr>
                <w:ilvl w:val="0"/>
                <w:numId w:val="7"/>
              </w:numPr>
              <w:rPr>
                <w:rFonts w:cs="Arial"/>
                <w:color w:val="000000"/>
              </w:rPr>
            </w:pPr>
            <w:r w:rsidRPr="008D20F8">
              <w:t>Does the lesson consider the learner’s prior knowledge and make connections to the new content?</w:t>
            </w: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0C7F06" w:rsidTr="00407510">
        <w:tc>
          <w:tcPr>
            <w:tcW w:w="9747" w:type="dxa"/>
          </w:tcPr>
          <w:p w:rsidR="000C7F06" w:rsidRPr="008D20F8" w:rsidRDefault="00407510" w:rsidP="00652521">
            <w:pPr>
              <w:pStyle w:val="ListParagraph"/>
              <w:numPr>
                <w:ilvl w:val="0"/>
                <w:numId w:val="7"/>
              </w:numPr>
            </w:pPr>
            <w:r w:rsidRPr="008D20F8">
              <w:t>Is the content within the learner’s Zone of Proximal Development?</w:t>
            </w: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0C7F06" w:rsidTr="00407510">
        <w:tc>
          <w:tcPr>
            <w:tcW w:w="9747" w:type="dxa"/>
          </w:tcPr>
          <w:p w:rsidR="000C7F06" w:rsidRPr="008D20F8" w:rsidRDefault="00407510" w:rsidP="00652521">
            <w:pPr>
              <w:pStyle w:val="ListParagraph"/>
              <w:numPr>
                <w:ilvl w:val="0"/>
                <w:numId w:val="7"/>
              </w:numPr>
            </w:pPr>
            <w:r w:rsidRPr="008D20F8">
              <w:t>Do the activities engage the learners’ minds in a social setting?</w:t>
            </w: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0C7F06" w:rsidTr="00407510">
        <w:tc>
          <w:tcPr>
            <w:tcW w:w="9747" w:type="dxa"/>
          </w:tcPr>
          <w:p w:rsidR="000C7F06" w:rsidRPr="008D20F8" w:rsidRDefault="00407510" w:rsidP="00EA28AC">
            <w:pPr>
              <w:pStyle w:val="ListParagraph"/>
              <w:numPr>
                <w:ilvl w:val="0"/>
                <w:numId w:val="7"/>
              </w:numPr>
              <w:ind w:left="714" w:hanging="357"/>
              <w:rPr>
                <w:rFonts w:cs="Arial"/>
                <w:color w:val="000000"/>
              </w:rPr>
            </w:pPr>
            <w:r w:rsidRPr="008D20F8">
              <w:t>Are multiple views accepted as responses?</w:t>
            </w: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0C7F06" w:rsidTr="00407510">
        <w:tc>
          <w:tcPr>
            <w:tcW w:w="9747" w:type="dxa"/>
          </w:tcPr>
          <w:p w:rsidR="000C7F06" w:rsidRPr="008D20F8" w:rsidRDefault="00407510" w:rsidP="00652521">
            <w:pPr>
              <w:pStyle w:val="ListParagraph"/>
              <w:numPr>
                <w:ilvl w:val="0"/>
                <w:numId w:val="7"/>
              </w:numPr>
            </w:pPr>
            <w:r w:rsidRPr="008D20F8">
              <w:t>Are the activities interactive?</w:t>
            </w: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0C7F06" w:rsidTr="00407510">
        <w:tc>
          <w:tcPr>
            <w:tcW w:w="9747" w:type="dxa"/>
          </w:tcPr>
          <w:p w:rsidR="000C7F06" w:rsidRPr="008D20F8" w:rsidRDefault="00407510" w:rsidP="00652521">
            <w:pPr>
              <w:pStyle w:val="ListParagraph"/>
              <w:numPr>
                <w:ilvl w:val="0"/>
                <w:numId w:val="7"/>
              </w:numPr>
            </w:pPr>
            <w:r w:rsidRPr="008D20F8">
              <w:t>Are the activities authentic</w:t>
            </w:r>
            <w:r w:rsidR="00EA28AC">
              <w:t xml:space="preserve"> and meaningful</w:t>
            </w:r>
            <w:r w:rsidRPr="008D20F8">
              <w:t xml:space="preserve"> or connected to a real world situation?</w:t>
            </w: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0C7F06" w:rsidTr="00407510">
        <w:tc>
          <w:tcPr>
            <w:tcW w:w="9747" w:type="dxa"/>
          </w:tcPr>
          <w:p w:rsidR="000C7F06" w:rsidRPr="008D20F8" w:rsidRDefault="00407510" w:rsidP="00652521">
            <w:pPr>
              <w:pStyle w:val="ListParagraph"/>
              <w:numPr>
                <w:ilvl w:val="0"/>
                <w:numId w:val="7"/>
              </w:numPr>
            </w:pPr>
            <w:r w:rsidRPr="008D20F8">
              <w:t>Are the learners able to make a personal connection to the content?</w:t>
            </w: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0C7F06" w:rsidTr="00407510">
        <w:tc>
          <w:tcPr>
            <w:tcW w:w="9747" w:type="dxa"/>
          </w:tcPr>
          <w:p w:rsidR="000C7F06" w:rsidRPr="008D20F8" w:rsidRDefault="00407510" w:rsidP="00652521">
            <w:pPr>
              <w:pStyle w:val="ListParagraph"/>
              <w:numPr>
                <w:ilvl w:val="0"/>
                <w:numId w:val="7"/>
              </w:numPr>
            </w:pPr>
            <w:r w:rsidRPr="008D20F8">
              <w:t>Does the lesson create cognitive conflict followed by an activity that allows them to assimilate or accommodate the new knowledge?</w:t>
            </w: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0C7F06" w:rsidTr="00407510">
        <w:tc>
          <w:tcPr>
            <w:tcW w:w="9747" w:type="dxa"/>
          </w:tcPr>
          <w:p w:rsidR="000C7F06" w:rsidRPr="008D20F8" w:rsidRDefault="00407510" w:rsidP="00652521">
            <w:pPr>
              <w:pStyle w:val="ListParagraph"/>
              <w:numPr>
                <w:ilvl w:val="0"/>
                <w:numId w:val="7"/>
              </w:numPr>
            </w:pPr>
            <w:r w:rsidRPr="008D20F8">
              <w:t>Are the learners asked to predict an outcome using their existing knowledge?</w:t>
            </w: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0C7F06" w:rsidTr="00407510">
        <w:tc>
          <w:tcPr>
            <w:tcW w:w="9747" w:type="dxa"/>
          </w:tcPr>
          <w:p w:rsidR="000C7F06" w:rsidRPr="008D20F8" w:rsidRDefault="00407510" w:rsidP="00652521">
            <w:pPr>
              <w:pStyle w:val="ListParagraph"/>
              <w:numPr>
                <w:ilvl w:val="0"/>
                <w:numId w:val="7"/>
              </w:numPr>
            </w:pPr>
            <w:r w:rsidRPr="008D20F8">
              <w:t>Is the new knowledge reinforced through the learning activities?</w:t>
            </w: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A28AC" w:rsidTr="00407510">
        <w:tc>
          <w:tcPr>
            <w:tcW w:w="9747" w:type="dxa"/>
          </w:tcPr>
          <w:p w:rsidR="00EA28AC" w:rsidRPr="008D20F8" w:rsidRDefault="00EA28AC" w:rsidP="00EA28AC">
            <w:pPr>
              <w:pStyle w:val="ListParagraph"/>
              <w:numPr>
                <w:ilvl w:val="0"/>
                <w:numId w:val="7"/>
              </w:numPr>
            </w:pPr>
            <w:r>
              <w:t>Are the learners provided the opportunity to explore their ideas to support their understanding?</w:t>
            </w:r>
          </w:p>
        </w:tc>
        <w:tc>
          <w:tcPr>
            <w:tcW w:w="1143" w:type="dxa"/>
          </w:tcPr>
          <w:p w:rsidR="00EA28AC" w:rsidRDefault="00EA28AC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EA28AC" w:rsidRDefault="00EA28AC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EA28AC" w:rsidRDefault="00EA28AC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0C7F06" w:rsidTr="00407510">
        <w:tc>
          <w:tcPr>
            <w:tcW w:w="9747" w:type="dxa"/>
          </w:tcPr>
          <w:p w:rsidR="000C7F06" w:rsidRPr="008D20F8" w:rsidRDefault="008D20F8" w:rsidP="00DA7841">
            <w:pPr>
              <w:pStyle w:val="ListParagraph"/>
              <w:numPr>
                <w:ilvl w:val="0"/>
                <w:numId w:val="7"/>
              </w:numPr>
              <w:ind w:left="714" w:hanging="357"/>
              <w:rPr>
                <w:rFonts w:cs="Arial"/>
                <w:color w:val="000000"/>
              </w:rPr>
            </w:pPr>
            <w:r w:rsidRPr="008D20F8">
              <w:rPr>
                <w:rFonts w:cs="Arial"/>
                <w:color w:val="000000"/>
              </w:rPr>
              <w:t>Does the design of the lesson provide scaffolding through instruction or design of questioning?</w:t>
            </w: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0C7F06" w:rsidTr="00407510">
        <w:tc>
          <w:tcPr>
            <w:tcW w:w="9747" w:type="dxa"/>
          </w:tcPr>
          <w:p w:rsidR="00B2769C" w:rsidRPr="00DA7841" w:rsidRDefault="008D20F8" w:rsidP="00DA7841">
            <w:pPr>
              <w:pStyle w:val="ListParagraph"/>
              <w:numPr>
                <w:ilvl w:val="0"/>
                <w:numId w:val="7"/>
              </w:numPr>
              <w:ind w:left="714" w:hanging="357"/>
              <w:rPr>
                <w:rFonts w:cs="Arial"/>
                <w:color w:val="000000"/>
              </w:rPr>
            </w:pPr>
            <w:r w:rsidRPr="00DA7841">
              <w:rPr>
                <w:rFonts w:cs="Arial"/>
                <w:color w:val="000000"/>
              </w:rPr>
              <w:t>Are there a variety of activities that allow the le</w:t>
            </w:r>
            <w:r w:rsidR="00B2769C" w:rsidRPr="00DA7841">
              <w:rPr>
                <w:rFonts w:cs="Arial"/>
                <w:color w:val="000000"/>
              </w:rPr>
              <w:t>arners to become aware of how they learn?</w:t>
            </w: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0C7F06" w:rsidTr="00407510">
        <w:tc>
          <w:tcPr>
            <w:tcW w:w="9747" w:type="dxa"/>
          </w:tcPr>
          <w:p w:rsidR="000C7F06" w:rsidRPr="00DA7841" w:rsidRDefault="00B2769C" w:rsidP="00DA7841">
            <w:pPr>
              <w:pStyle w:val="ListParagraph"/>
              <w:numPr>
                <w:ilvl w:val="0"/>
                <w:numId w:val="7"/>
              </w:numPr>
              <w:ind w:left="714" w:hanging="357"/>
              <w:rPr>
                <w:rFonts w:cs="Arial"/>
                <w:color w:val="000000"/>
              </w:rPr>
            </w:pPr>
            <w:r w:rsidRPr="00DA7841">
              <w:rPr>
                <w:rFonts w:cs="Arial"/>
                <w:color w:val="000000"/>
              </w:rPr>
              <w:t xml:space="preserve">Are the learners asked to participate in a reflective activity </w:t>
            </w:r>
            <w:r w:rsidR="00DA7841">
              <w:rPr>
                <w:rFonts w:cs="Arial"/>
                <w:color w:val="000000"/>
              </w:rPr>
              <w:t>or so</w:t>
            </w:r>
            <w:r w:rsidR="00EA28AC">
              <w:rPr>
                <w:rFonts w:cs="Arial"/>
                <w:color w:val="000000"/>
              </w:rPr>
              <w:t>me other deeper thinking activity?</w:t>
            </w: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0C7F06" w:rsidTr="00407510">
        <w:tc>
          <w:tcPr>
            <w:tcW w:w="9747" w:type="dxa"/>
          </w:tcPr>
          <w:p w:rsidR="000C7F06" w:rsidRPr="00DF1B2A" w:rsidRDefault="00DF1B2A" w:rsidP="00DF1B2A">
            <w:pPr>
              <w:pStyle w:val="ListParagraph"/>
              <w:numPr>
                <w:ilvl w:val="0"/>
                <w:numId w:val="7"/>
              </w:numPr>
              <w:ind w:left="714" w:hanging="357"/>
              <w:rPr>
                <w:rFonts w:cs="Arial"/>
                <w:color w:val="000000"/>
              </w:rPr>
            </w:pPr>
            <w:r w:rsidRPr="00DF1B2A">
              <w:rPr>
                <w:rFonts w:cs="Arial"/>
                <w:color w:val="000000"/>
              </w:rPr>
              <w:t>Does the design utilise the technology and different type of media available?</w:t>
            </w: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43" w:type="dxa"/>
          </w:tcPr>
          <w:p w:rsidR="000C7F06" w:rsidRDefault="000C7F06" w:rsidP="000C7F06">
            <w:pPr>
              <w:spacing w:before="100" w:beforeAutospacing="1" w:after="100" w:afterAutospacing="1" w:line="32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E702B7" w:rsidRDefault="00E702B7" w:rsidP="00DF1B2A"/>
    <w:p w:rsidR="00A3732D" w:rsidRDefault="00A3732D" w:rsidP="00DF1B2A"/>
    <w:p w:rsidR="00A3732D" w:rsidRDefault="00A3732D" w:rsidP="00DF1B2A"/>
    <w:p w:rsidR="00A3732D" w:rsidRDefault="00A3732D" w:rsidP="00DF1B2A"/>
    <w:p w:rsidR="00A3732D" w:rsidRDefault="00A3732D" w:rsidP="00DF1B2A"/>
    <w:p w:rsidR="00A3732D" w:rsidRDefault="00A3732D" w:rsidP="00DF1B2A"/>
    <w:p w:rsidR="00A3732D" w:rsidRDefault="00A3732D" w:rsidP="00DF1B2A"/>
    <w:p w:rsidR="00A3732D" w:rsidRDefault="00A3732D" w:rsidP="00A3732D">
      <w:pPr>
        <w:tabs>
          <w:tab w:val="left" w:pos="1843"/>
        </w:tabs>
        <w:rPr>
          <w:rFonts w:ascii="Times New Roman" w:hAnsi="Times New Roman" w:cs="Times New Roman"/>
          <w:b/>
          <w:sz w:val="24"/>
          <w:szCs w:val="24"/>
        </w:rPr>
      </w:pPr>
      <w:r w:rsidRPr="00A3732D">
        <w:rPr>
          <w:rFonts w:ascii="Times New Roman" w:hAnsi="Times New Roman" w:cs="Times New Roman"/>
          <w:b/>
          <w:sz w:val="24"/>
          <w:szCs w:val="24"/>
        </w:rPr>
        <w:lastRenderedPageBreak/>
        <w:t>References</w:t>
      </w:r>
    </w:p>
    <w:p w:rsidR="00F9210A" w:rsidRPr="00A3732D" w:rsidRDefault="00F9210A" w:rsidP="00A3732D">
      <w:pPr>
        <w:tabs>
          <w:tab w:val="left" w:pos="1843"/>
        </w:tabs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9210A" w:rsidRDefault="00F9210A" w:rsidP="00F9210A">
      <w:pPr>
        <w:shd w:val="clear" w:color="auto" w:fill="FFFFFF" w:themeFill="background1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512-Constructivism (2013).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Retrieved from: </w:t>
      </w:r>
      <w:r w:rsidRPr="00376928">
        <w:rPr>
          <w:rFonts w:ascii="Times New Roman" w:hAnsi="Times New Roman" w:cs="Times New Roman"/>
          <w:sz w:val="24"/>
          <w:szCs w:val="24"/>
        </w:rPr>
        <w:t>http://512-constructivism.wikispaces.com/Start+Here</w:t>
      </w:r>
    </w:p>
    <w:p w:rsidR="00A3732D" w:rsidRPr="00A3732D" w:rsidRDefault="00A3732D" w:rsidP="00A3732D">
      <w:pPr>
        <w:tabs>
          <w:tab w:val="left" w:pos="1843"/>
        </w:tabs>
        <w:spacing w:before="100" w:beforeAutospacing="1" w:after="100" w:afterAutospacing="1" w:line="48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Learning Resources Unit @ BCIT (2003).</w:t>
      </w:r>
      <w:proofErr w:type="gramEnd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 </w:t>
      </w:r>
      <w:proofErr w:type="spellStart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Contructivist</w:t>
      </w:r>
      <w:proofErr w:type="spellEnd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e-learning methodologies: A Module development guide. </w:t>
      </w:r>
      <w:proofErr w:type="gramStart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Pan-Canadian Health Informatics </w:t>
      </w:r>
      <w:proofErr w:type="spellStart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Collaboratory</w:t>
      </w:r>
      <w:proofErr w:type="spellEnd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  <w:proofErr w:type="gramEnd"/>
    </w:p>
    <w:p w:rsidR="00A3732D" w:rsidRPr="00A3732D" w:rsidRDefault="00A3732D" w:rsidP="00A3732D">
      <w:pPr>
        <w:tabs>
          <w:tab w:val="left" w:pos="1843"/>
        </w:tabs>
        <w:spacing w:before="100" w:beforeAutospacing="1" w:after="100" w:afterAutospacing="1" w:line="48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Matthews, M. R. (1994). </w:t>
      </w:r>
      <w:proofErr w:type="gramStart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Science Teaching.</w:t>
      </w:r>
      <w:proofErr w:type="gramEnd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New York: </w:t>
      </w:r>
      <w:proofErr w:type="spellStart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Routledge</w:t>
      </w:r>
      <w:proofErr w:type="spellEnd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, chapter 7</w:t>
      </w:r>
    </w:p>
    <w:p w:rsidR="00A3732D" w:rsidRPr="00A3732D" w:rsidRDefault="00A3732D" w:rsidP="00A3732D">
      <w:pPr>
        <w:tabs>
          <w:tab w:val="left" w:pos="1843"/>
        </w:tabs>
        <w:spacing w:before="100" w:beforeAutospacing="1" w:after="100" w:afterAutospacing="1" w:line="48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Posner, G.J, Strike, K.A, </w:t>
      </w:r>
      <w:proofErr w:type="spellStart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Hewson</w:t>
      </w:r>
      <w:proofErr w:type="spellEnd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P. W &amp; </w:t>
      </w:r>
      <w:proofErr w:type="spellStart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Gertzog</w:t>
      </w:r>
      <w:proofErr w:type="spellEnd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, W.A (1982).</w:t>
      </w:r>
      <w:proofErr w:type="gramEnd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 Accommodation of a scientific conception: Toward a theory of conceptual change</w:t>
      </w:r>
      <w:r w:rsidRPr="00A3732D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 xml:space="preserve">. </w:t>
      </w:r>
      <w:proofErr w:type="gramStart"/>
      <w:r w:rsidRPr="00A3732D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Science Education.</w:t>
      </w:r>
      <w:proofErr w:type="gramEnd"/>
      <w:r w:rsidRPr="00A3732D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 xml:space="preserve"> 66</w:t>
      </w:r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(2), 211-227</w:t>
      </w:r>
    </w:p>
    <w:p w:rsidR="00A3732D" w:rsidRPr="00A3732D" w:rsidRDefault="00A3732D" w:rsidP="00A3732D">
      <w:pPr>
        <w:tabs>
          <w:tab w:val="left" w:pos="1843"/>
        </w:tabs>
        <w:spacing w:before="100" w:beforeAutospacing="1" w:after="100" w:afterAutospacing="1" w:line="48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White, R. &amp; </w:t>
      </w:r>
      <w:proofErr w:type="spellStart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Gunstone</w:t>
      </w:r>
      <w:proofErr w:type="spellEnd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, R. F. (1992).</w:t>
      </w:r>
      <w:proofErr w:type="gramEnd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 </w:t>
      </w:r>
      <w:proofErr w:type="gramStart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Probing Understanding.</w:t>
      </w:r>
      <w:proofErr w:type="gramEnd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London: The </w:t>
      </w:r>
      <w:proofErr w:type="spellStart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>Falmer</w:t>
      </w:r>
      <w:proofErr w:type="spellEnd"/>
      <w:r w:rsidRPr="00A3732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Press, chapter 2 &amp; 3.</w:t>
      </w:r>
    </w:p>
    <w:p w:rsidR="00A3732D" w:rsidRDefault="00A3732D" w:rsidP="00DF1B2A"/>
    <w:sectPr w:rsidR="00A3732D" w:rsidSect="000C7F0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44788"/>
    <w:multiLevelType w:val="hybridMultilevel"/>
    <w:tmpl w:val="84309F4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F709C"/>
    <w:multiLevelType w:val="multilevel"/>
    <w:tmpl w:val="DA826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211F15"/>
    <w:multiLevelType w:val="multilevel"/>
    <w:tmpl w:val="34D65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025C50"/>
    <w:multiLevelType w:val="hybridMultilevel"/>
    <w:tmpl w:val="BB3A119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2A753B"/>
    <w:multiLevelType w:val="hybridMultilevel"/>
    <w:tmpl w:val="42DA2E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14435D"/>
    <w:multiLevelType w:val="multilevel"/>
    <w:tmpl w:val="F2924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5F0DE5"/>
    <w:multiLevelType w:val="multilevel"/>
    <w:tmpl w:val="968AC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0F374D"/>
    <w:multiLevelType w:val="multilevel"/>
    <w:tmpl w:val="AA7E5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8C28F6"/>
    <w:multiLevelType w:val="hybridMultilevel"/>
    <w:tmpl w:val="641CE17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DF"/>
    <w:rsid w:val="00085228"/>
    <w:rsid w:val="000C7F06"/>
    <w:rsid w:val="00407510"/>
    <w:rsid w:val="00446774"/>
    <w:rsid w:val="004E6BE5"/>
    <w:rsid w:val="00594A10"/>
    <w:rsid w:val="00652521"/>
    <w:rsid w:val="008D20F8"/>
    <w:rsid w:val="008E6911"/>
    <w:rsid w:val="00A3732D"/>
    <w:rsid w:val="00B2769C"/>
    <w:rsid w:val="00CC5CDF"/>
    <w:rsid w:val="00D05748"/>
    <w:rsid w:val="00D40669"/>
    <w:rsid w:val="00DA7841"/>
    <w:rsid w:val="00DB49C0"/>
    <w:rsid w:val="00DF1B2A"/>
    <w:rsid w:val="00E702B7"/>
    <w:rsid w:val="00EA28AC"/>
    <w:rsid w:val="00F553BE"/>
    <w:rsid w:val="00F9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C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5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CC5CDF"/>
    <w:rPr>
      <w:b/>
      <w:bCs/>
    </w:rPr>
  </w:style>
  <w:style w:type="paragraph" w:styleId="ListParagraph">
    <w:name w:val="List Paragraph"/>
    <w:basedOn w:val="Normal"/>
    <w:uiPriority w:val="34"/>
    <w:qFormat/>
    <w:rsid w:val="00F553BE"/>
    <w:pPr>
      <w:ind w:left="720"/>
      <w:contextualSpacing/>
    </w:pPr>
  </w:style>
  <w:style w:type="table" w:styleId="TableGrid">
    <w:name w:val="Table Grid"/>
    <w:basedOn w:val="TableNormal"/>
    <w:uiPriority w:val="59"/>
    <w:rsid w:val="000C7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C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5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CC5CDF"/>
    <w:rPr>
      <w:b/>
      <w:bCs/>
    </w:rPr>
  </w:style>
  <w:style w:type="paragraph" w:styleId="ListParagraph">
    <w:name w:val="List Paragraph"/>
    <w:basedOn w:val="Normal"/>
    <w:uiPriority w:val="34"/>
    <w:qFormat/>
    <w:rsid w:val="00F553BE"/>
    <w:pPr>
      <w:ind w:left="720"/>
      <w:contextualSpacing/>
    </w:pPr>
  </w:style>
  <w:style w:type="table" w:styleId="TableGrid">
    <w:name w:val="Table Grid"/>
    <w:basedOn w:val="TableNormal"/>
    <w:uiPriority w:val="59"/>
    <w:rsid w:val="000C7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15</cp:revision>
  <dcterms:created xsi:type="dcterms:W3CDTF">2013-03-30T18:12:00Z</dcterms:created>
  <dcterms:modified xsi:type="dcterms:W3CDTF">2013-03-31T03:20:00Z</dcterms:modified>
</cp:coreProperties>
</file>